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D" w:rsidRPr="000C66D6" w:rsidRDefault="00DE03E4" w:rsidP="000C6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страхования в АПК</w:t>
      </w:r>
    </w:p>
    <w:p w:rsidR="009B0A0D" w:rsidRPr="000C66D6" w:rsidRDefault="009B0A0D" w:rsidP="000C6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A0D" w:rsidRPr="000C66D6" w:rsidRDefault="009B0A0D" w:rsidP="000C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D6">
        <w:rPr>
          <w:rFonts w:ascii="Times New Roman" w:hAnsi="Times New Roman" w:cs="Times New Roman"/>
          <w:sz w:val="28"/>
          <w:szCs w:val="28"/>
        </w:rPr>
        <w:tab/>
        <w:t>Программа предназначена для повышения</w:t>
      </w:r>
      <w:r w:rsidR="006111D2" w:rsidRPr="000C66D6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0C66D6">
        <w:rPr>
          <w:rFonts w:ascii="Times New Roman" w:hAnsi="Times New Roman" w:cs="Times New Roman"/>
          <w:sz w:val="28"/>
          <w:szCs w:val="28"/>
        </w:rPr>
        <w:t xml:space="preserve"> </w:t>
      </w:r>
      <w:r w:rsidR="007753D7" w:rsidRPr="000C66D6">
        <w:rPr>
          <w:rFonts w:ascii="Times New Roman" w:hAnsi="Times New Roman" w:cs="Times New Roman"/>
          <w:sz w:val="28"/>
          <w:szCs w:val="28"/>
        </w:rPr>
        <w:t>руководителей и специалистов органов управления АПК и организаций АПК, Глав, заместителей региональных и муниципальных образований, специалистов предприятий малого и среднего бизнеса, сотрудников НИИ, преподавательского состава учебных учреждений высш</w:t>
      </w:r>
      <w:bookmarkStart w:id="0" w:name="_GoBack"/>
      <w:bookmarkEnd w:id="0"/>
      <w:r w:rsidR="007753D7" w:rsidRPr="000C66D6">
        <w:rPr>
          <w:rFonts w:ascii="Times New Roman" w:hAnsi="Times New Roman" w:cs="Times New Roman"/>
          <w:sz w:val="28"/>
          <w:szCs w:val="28"/>
        </w:rPr>
        <w:t>его и среднего профессионального образования Министерства сельского хозяйства Российской Федерации, а также студентов и аспирантов аграрных ВУЗов.</w:t>
      </w:r>
    </w:p>
    <w:p w:rsidR="00E24C6F" w:rsidRPr="000C66D6" w:rsidRDefault="00E24C6F" w:rsidP="000C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D6">
        <w:rPr>
          <w:rFonts w:ascii="Times New Roman" w:hAnsi="Times New Roman" w:cs="Times New Roman"/>
          <w:sz w:val="28"/>
          <w:szCs w:val="28"/>
        </w:rPr>
        <w:tab/>
        <w:t xml:space="preserve">В программе рассматриваются вопросы </w:t>
      </w:r>
      <w:r w:rsidR="007753D7" w:rsidRPr="000C66D6">
        <w:rPr>
          <w:rFonts w:ascii="Times New Roman" w:hAnsi="Times New Roman" w:cs="Times New Roman"/>
          <w:sz w:val="28"/>
          <w:szCs w:val="28"/>
        </w:rPr>
        <w:t xml:space="preserve">современного состояния и проблем развития рынка сельскохозяйственного страхования в России. </w:t>
      </w:r>
    </w:p>
    <w:p w:rsidR="00E24C6F" w:rsidRPr="000C66D6" w:rsidRDefault="00E24C6F" w:rsidP="000C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D6"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</w:t>
      </w:r>
      <w:r w:rsidR="007753D7" w:rsidRPr="000C66D6">
        <w:rPr>
          <w:rFonts w:ascii="Times New Roman" w:hAnsi="Times New Roman" w:cs="Times New Roman"/>
          <w:sz w:val="28"/>
          <w:szCs w:val="28"/>
        </w:rPr>
        <w:t>вопросам организации сельскохозяйственного страхования, осуществляемого с государственной поддержкой, принципам оформления страховой документации и существенным условиям договора страхования.</w:t>
      </w:r>
    </w:p>
    <w:p w:rsidR="007753D7" w:rsidRPr="000C66D6" w:rsidRDefault="007753D7" w:rsidP="000C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D6">
        <w:rPr>
          <w:rFonts w:ascii="Times New Roman" w:hAnsi="Times New Roman" w:cs="Times New Roman"/>
          <w:sz w:val="28"/>
          <w:szCs w:val="28"/>
        </w:rPr>
        <w:tab/>
        <w:t>В учебном процессе слушатели знакомятся с анализом уровня риска при сельскохозяйственном страховании (</w:t>
      </w:r>
      <w:proofErr w:type="spellStart"/>
      <w:r w:rsidRPr="000C66D6">
        <w:rPr>
          <w:rFonts w:ascii="Times New Roman" w:hAnsi="Times New Roman" w:cs="Times New Roman"/>
          <w:sz w:val="28"/>
          <w:szCs w:val="28"/>
        </w:rPr>
        <w:t>андеррайтинг</w:t>
      </w:r>
      <w:proofErr w:type="spellEnd"/>
      <w:r w:rsidRPr="000C66D6">
        <w:rPr>
          <w:rFonts w:ascii="Times New Roman" w:hAnsi="Times New Roman" w:cs="Times New Roman"/>
          <w:sz w:val="28"/>
          <w:szCs w:val="28"/>
        </w:rPr>
        <w:t>)</w:t>
      </w:r>
      <w:r w:rsidR="00A90908" w:rsidRPr="000C66D6">
        <w:rPr>
          <w:rFonts w:ascii="Times New Roman" w:hAnsi="Times New Roman" w:cs="Times New Roman"/>
          <w:sz w:val="28"/>
          <w:szCs w:val="28"/>
        </w:rPr>
        <w:t>, оформлением документов на субсидирование в рамках ФЗ № 260 от 25.07.2011 г. «О государственной поддержке в сфере сельскохозяйственного страхования и о внесении изменений в Федеральный закон «О развитии сельского хозяйства».</w:t>
      </w:r>
    </w:p>
    <w:p w:rsidR="00A90908" w:rsidRPr="000C66D6" w:rsidRDefault="00A90908" w:rsidP="000C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D6">
        <w:rPr>
          <w:rFonts w:ascii="Times New Roman" w:hAnsi="Times New Roman" w:cs="Times New Roman"/>
          <w:sz w:val="28"/>
          <w:szCs w:val="28"/>
        </w:rPr>
        <w:tab/>
        <w:t xml:space="preserve">Практические занятия знакомят слушателей с методикой определения размера ущерба в растениеводстве и животноводстве для целей осуществления страховой выплаты и методикой проведения </w:t>
      </w:r>
      <w:proofErr w:type="spellStart"/>
      <w:r w:rsidRPr="000C66D6">
        <w:rPr>
          <w:rFonts w:ascii="Times New Roman" w:hAnsi="Times New Roman" w:cs="Times New Roman"/>
          <w:sz w:val="28"/>
          <w:szCs w:val="28"/>
        </w:rPr>
        <w:t>предстрахового</w:t>
      </w:r>
      <w:proofErr w:type="spellEnd"/>
      <w:r w:rsidRPr="000C66D6">
        <w:rPr>
          <w:rFonts w:ascii="Times New Roman" w:hAnsi="Times New Roman" w:cs="Times New Roman"/>
          <w:sz w:val="28"/>
          <w:szCs w:val="28"/>
        </w:rPr>
        <w:t xml:space="preserve"> осмотра в растениеводстве и животноводстве для целей заключения договора страхования.</w:t>
      </w:r>
    </w:p>
    <w:p w:rsidR="00E24C6F" w:rsidRPr="000C66D6" w:rsidRDefault="00A90908" w:rsidP="000C6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D6">
        <w:rPr>
          <w:rFonts w:ascii="Times New Roman" w:hAnsi="Times New Roman" w:cs="Times New Roman"/>
          <w:sz w:val="28"/>
          <w:szCs w:val="28"/>
        </w:rPr>
        <w:tab/>
        <w:t xml:space="preserve">Все это позволяет сформировать у слушателя умение оценивать совокупный объем государственной поддержки в сфере </w:t>
      </w:r>
      <w:proofErr w:type="spellStart"/>
      <w:r w:rsidRPr="000C66D6">
        <w:rPr>
          <w:rFonts w:ascii="Times New Roman" w:hAnsi="Times New Roman" w:cs="Times New Roman"/>
          <w:sz w:val="28"/>
          <w:szCs w:val="28"/>
        </w:rPr>
        <w:t>сельхозстрахования</w:t>
      </w:r>
      <w:proofErr w:type="spellEnd"/>
      <w:proofErr w:type="gramStart"/>
      <w:r w:rsidRPr="000C6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66D6">
        <w:rPr>
          <w:rFonts w:ascii="Times New Roman" w:hAnsi="Times New Roman" w:cs="Times New Roman"/>
          <w:sz w:val="28"/>
          <w:szCs w:val="28"/>
        </w:rPr>
        <w:t xml:space="preserve"> готовить документы на получение субсидий и компенсацию </w:t>
      </w:r>
      <w:r w:rsidR="001F7F2C" w:rsidRPr="000C66D6">
        <w:rPr>
          <w:rFonts w:ascii="Times New Roman" w:hAnsi="Times New Roman" w:cs="Times New Roman"/>
          <w:sz w:val="28"/>
          <w:szCs w:val="28"/>
        </w:rPr>
        <w:t xml:space="preserve">части ставки по договору </w:t>
      </w:r>
      <w:proofErr w:type="spellStart"/>
      <w:r w:rsidR="001F7F2C" w:rsidRPr="000C66D6">
        <w:rPr>
          <w:rFonts w:ascii="Times New Roman" w:hAnsi="Times New Roman" w:cs="Times New Roman"/>
          <w:sz w:val="28"/>
          <w:szCs w:val="28"/>
        </w:rPr>
        <w:t>сельскохозстрахования</w:t>
      </w:r>
      <w:proofErr w:type="spellEnd"/>
      <w:r w:rsidR="001F7F2C" w:rsidRPr="000C66D6">
        <w:rPr>
          <w:rFonts w:ascii="Times New Roman" w:hAnsi="Times New Roman" w:cs="Times New Roman"/>
          <w:sz w:val="28"/>
          <w:szCs w:val="28"/>
        </w:rPr>
        <w:t>, осуществляемого с государственной поддержкой.</w:t>
      </w:r>
    </w:p>
    <w:sectPr w:rsidR="00E24C6F" w:rsidRPr="000C66D6" w:rsidSect="008B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0D"/>
    <w:rsid w:val="000C66D6"/>
    <w:rsid w:val="001C32EB"/>
    <w:rsid w:val="001F7F2C"/>
    <w:rsid w:val="006111D2"/>
    <w:rsid w:val="00713158"/>
    <w:rsid w:val="007753D7"/>
    <w:rsid w:val="00802954"/>
    <w:rsid w:val="008B5232"/>
    <w:rsid w:val="009B0A0D"/>
    <w:rsid w:val="00A90908"/>
    <w:rsid w:val="00DE03E4"/>
    <w:rsid w:val="00E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Загавалова</dc:creator>
  <cp:keywords/>
  <dc:description/>
  <cp:lastModifiedBy>uch2</cp:lastModifiedBy>
  <cp:revision>7</cp:revision>
  <dcterms:created xsi:type="dcterms:W3CDTF">2016-02-03T07:28:00Z</dcterms:created>
  <dcterms:modified xsi:type="dcterms:W3CDTF">2016-02-03T12:34:00Z</dcterms:modified>
</cp:coreProperties>
</file>